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E" w:rsidRDefault="00306B37" w:rsidP="0030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17042E">
        <w:rPr>
          <w:rFonts w:ascii="Times New Roman" w:hAnsi="Times New Roman" w:cs="Times New Roman"/>
          <w:b/>
          <w:sz w:val="24"/>
          <w:szCs w:val="24"/>
        </w:rPr>
        <w:t>УЧЕБНОГО ПРЕДМЕТА «ОСНОВЫ РЕЛИГИОЗНЫХ КУЛЬТУР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СВЕТСКОЙ ЭТИКИ</w:t>
      </w:r>
      <w:r w:rsidR="0017042E">
        <w:rPr>
          <w:rFonts w:ascii="Times New Roman" w:hAnsi="Times New Roman" w:cs="Times New Roman"/>
          <w:b/>
          <w:sz w:val="24"/>
          <w:szCs w:val="24"/>
        </w:rPr>
        <w:t>»</w:t>
      </w:r>
    </w:p>
    <w:p w:rsidR="00306B37" w:rsidRPr="00306B37" w:rsidRDefault="00306B37" w:rsidP="00306B3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17042E">
        <w:rPr>
          <w:rFonts w:ascii="Times New Roman" w:eastAsia="Calibri" w:hAnsi="Times New Roman" w:cs="Times New Roman"/>
          <w:sz w:val="24"/>
          <w:szCs w:val="24"/>
        </w:rPr>
        <w:t>Программа учебного предмета</w:t>
      </w:r>
      <w:r w:rsidRPr="00306B3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7042E">
        <w:rPr>
          <w:rFonts w:ascii="Times New Roman" w:eastAsia="Calibri" w:hAnsi="Times New Roman" w:cs="Times New Roman"/>
          <w:sz w:val="24"/>
          <w:szCs w:val="24"/>
        </w:rPr>
        <w:t xml:space="preserve">Основы религиозных культур и светской этики </w:t>
      </w:r>
      <w:r w:rsidRPr="00306B37">
        <w:rPr>
          <w:rFonts w:ascii="Times New Roman" w:eastAsia="Calibri" w:hAnsi="Times New Roman" w:cs="Times New Roman"/>
          <w:sz w:val="24"/>
          <w:szCs w:val="24"/>
        </w:rPr>
        <w:t>»</w:t>
      </w:r>
      <w:r w:rsidRPr="00306B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B37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06B37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306B37">
        <w:rPr>
          <w:rFonts w:ascii="Times New Roman" w:eastAsia="Calibri" w:hAnsi="Times New Roman" w:cs="Times New Roman"/>
          <w:sz w:val="24"/>
          <w:szCs w:val="24"/>
        </w:rPr>
        <w:t xml:space="preserve">. N 1897 «Об утверждении федерального государственного образовательного стандарта основного общего образования» (с изменениями от 29 декабря </w:t>
      </w:r>
      <w:smartTag w:uri="urn:schemas-microsoft-com:office:smarttags" w:element="metricconverter">
        <w:smartTagPr>
          <w:attr w:name="ProductID" w:val="2014 г"/>
        </w:smartTagPr>
        <w:r w:rsidRPr="00306B37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Pr="00306B37">
        <w:rPr>
          <w:rFonts w:ascii="Times New Roman" w:eastAsia="Calibri" w:hAnsi="Times New Roman" w:cs="Times New Roman"/>
          <w:sz w:val="24"/>
          <w:szCs w:val="24"/>
        </w:rPr>
        <w:t xml:space="preserve">. N 1644, от 31.12.2015 №1577), требованиями </w:t>
      </w:r>
      <w:proofErr w:type="spellStart"/>
      <w:r w:rsidRPr="00306B37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306B37">
        <w:rPr>
          <w:rFonts w:ascii="Times New Roman" w:eastAsia="Calibri" w:hAnsi="Times New Roman" w:cs="Times New Roman"/>
          <w:sz w:val="24"/>
          <w:szCs w:val="24"/>
        </w:rPr>
        <w:t xml:space="preserve"> 2.4.2.2821-10</w:t>
      </w:r>
      <w:proofErr w:type="gramEnd"/>
      <w:r w:rsidRPr="00306B3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306B37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</w:t>
      </w:r>
      <w:proofErr w:type="gramEnd"/>
      <w:r w:rsidRPr="00306B37">
        <w:rPr>
          <w:rFonts w:ascii="Times New Roman" w:eastAsia="Calibri" w:hAnsi="Times New Roman" w:cs="Times New Roman"/>
          <w:sz w:val="24"/>
          <w:szCs w:val="24"/>
        </w:rPr>
        <w:t xml:space="preserve"> условиям и организации обучения в общеобразовательных учреждениях» (</w:t>
      </w:r>
      <w:proofErr w:type="gramStart"/>
      <w:r w:rsidRPr="00306B37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306B37">
        <w:rPr>
          <w:rFonts w:ascii="Times New Roman" w:eastAsia="Calibri" w:hAnsi="Times New Roman" w:cs="Times New Roman"/>
          <w:sz w:val="24"/>
          <w:szCs w:val="24"/>
        </w:rPr>
        <w:t xml:space="preserve"> в Минюсте России 3 марта 2011 года).</w:t>
      </w:r>
    </w:p>
    <w:p w:rsidR="00306B37" w:rsidRPr="00306B37" w:rsidRDefault="00306B37" w:rsidP="00306B37">
      <w:pPr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УМК программы «</w:t>
      </w:r>
      <w:bookmarkStart w:id="0" w:name="_GoBack"/>
      <w:bookmarkEnd w:id="0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Основы религиозных культур и светской этики» предметная линия учебников: «Основы светской этики» А.А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Шемшурин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Н.М.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Брунчукова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Р.Н.Демин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«Основы православной культуры»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Т.А.Костюкова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О.В.Воскресенский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К.В.Савченко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«Основы мировых религиозных культур»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Р.Б.Амиров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О.В.Воскресенский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Т.М.Горбачева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«Основы исламской культуры»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Р.Б.Амиров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Ю.А.Насртдинова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К.В.Савченко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«Основы иудейской культуры»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Н.Г.Пропирный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К.В.Савченко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Т.Ю.Бурмина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«Основы буддийской культуры»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Б.У.Китинов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К.В.Савченко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М.С.Якушкина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издательство «Дрофа», 2012 год издания.</w:t>
      </w:r>
    </w:p>
    <w:p w:rsidR="00306B37" w:rsidRPr="00306B37" w:rsidRDefault="00306B37" w:rsidP="00306B37">
      <w:pPr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изучение каждого модуля в 4 классах отводится по 1часу в неделю. Модули рассчитаны на 34 часа  (34 учебные недели).</w:t>
      </w:r>
    </w:p>
    <w:p w:rsidR="00306B37" w:rsidRPr="00306B37" w:rsidRDefault="00306B37" w:rsidP="00306B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B37" w:rsidRPr="0030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3E"/>
    <w:rsid w:val="0017042E"/>
    <w:rsid w:val="00306B37"/>
    <w:rsid w:val="00873FF6"/>
    <w:rsid w:val="00887C3E"/>
    <w:rsid w:val="00A6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6</cp:revision>
  <dcterms:created xsi:type="dcterms:W3CDTF">2020-01-09T10:47:00Z</dcterms:created>
  <dcterms:modified xsi:type="dcterms:W3CDTF">2020-01-15T08:26:00Z</dcterms:modified>
</cp:coreProperties>
</file>